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0554" w14:textId="60A318C8" w:rsidR="00E02B52" w:rsidRDefault="00E02B52" w:rsidP="004C1C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FC808D" wp14:editId="1FF3A239">
            <wp:extent cx="5940425" cy="25994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93B6" w14:textId="77777777" w:rsidR="00E02B52" w:rsidRDefault="00E02B52" w:rsidP="004C1C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58DF0" w14:textId="268D6B74" w:rsidR="004C1C73" w:rsidRPr="00E02B52" w:rsidRDefault="004C1C73" w:rsidP="004C1C73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Информация о получении сертификата</w:t>
      </w:r>
    </w:p>
    <w:p w14:paraId="1CD7FDF9" w14:textId="77777777" w:rsidR="004C1C73" w:rsidRPr="00E02B52" w:rsidRDefault="004C1C73" w:rsidP="004C1C73">
      <w:pPr>
        <w:pStyle w:val="a4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14:paraId="035201EA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Муниципальное бюджетное учреждение дополнительного образования "Центр творческого развития",</w:t>
      </w:r>
    </w:p>
    <w:p w14:paraId="7C202407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методист Дорохина Алла Валерьевна, вторник, среда, четверг с 9-00 до 15-00, обед с 12-00 до 13-00</w:t>
      </w:r>
    </w:p>
    <w:p w14:paraId="78131F52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тел. 8(34364) 3-83-18</w:t>
      </w:r>
    </w:p>
    <w:p w14:paraId="39C2C229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Муниципальное бюджетное образовательное учреждение дополнительного образования "Учебный профессиональный центр",</w:t>
      </w:r>
    </w:p>
    <w:p w14:paraId="7F9F69AB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заместитель директора по учебно-воспитательной работе Клевакина Марина Владимировна, понедельник, вторник, четверг с 9-00 до 16-00, обед с 12-00 до 13-00</w:t>
      </w:r>
    </w:p>
    <w:p w14:paraId="21A5CFF7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тел. 8(34364) 3-18-18</w:t>
      </w:r>
    </w:p>
    <w:p w14:paraId="4A96D4E8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Муниципальное казенное учреждение "Центр сопровождения учреждений подведомственных Управлению образования Администрации Режевского городского округа",</w:t>
      </w:r>
    </w:p>
    <w:p w14:paraId="17729310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методист Мулева Елена Михайловна, </w:t>
      </w:r>
    </w:p>
    <w:p w14:paraId="21808AEE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вторник-четверг с 9-00 до 16-00, обед с 12-00 до 13-00</w:t>
      </w:r>
    </w:p>
    <w:p w14:paraId="5B5E9630" w14:textId="111B195D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тел. 8(34364) 3-25-33 (доб.)</w:t>
      </w:r>
    </w:p>
    <w:p w14:paraId="56B4A573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Режевского городского округа.</w:t>
      </w:r>
    </w:p>
    <w:p w14:paraId="6B3C09D6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заявление о </w:t>
      </w:r>
      <w:r w:rsidRPr="00E02B52">
        <w:rPr>
          <w:rFonts w:ascii="Times New Roman" w:hAnsi="Times New Roman" w:cs="Times New Roman"/>
          <w:color w:val="0070C0"/>
          <w:sz w:val="32"/>
          <w:szCs w:val="32"/>
        </w:rPr>
        <w:lastRenderedPageBreak/>
        <w:t>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</w:p>
    <w:p w14:paraId="79524782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Фамилию, имя, отчество (при наличии) ребенка;</w:t>
      </w:r>
    </w:p>
    <w:p w14:paraId="648E2E4D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3D93255A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Дату рождения ребенка;</w:t>
      </w:r>
    </w:p>
    <w:p w14:paraId="510CBE51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Страховой номер индивидуального лицевого счёта (при его наличии);</w:t>
      </w:r>
    </w:p>
    <w:p w14:paraId="70EE1459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Место (адрес) фактического проживания ребенка;</w:t>
      </w:r>
    </w:p>
    <w:p w14:paraId="788F7BE3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Фамилию, имя, отчество (при наличии) родителя (законного представителя) ребенка;</w:t>
      </w:r>
    </w:p>
    <w:p w14:paraId="3390A07D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Контактную информацию родителя (законного представителя) ребенка;</w:t>
      </w:r>
    </w:p>
    <w:p w14:paraId="4E6999FA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4444D8FF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финансирования;</w:t>
      </w:r>
    </w:p>
    <w:p w14:paraId="20458BED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2715BC0C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Обязательство Заявителя уведомлять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07DBCDA3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Заявитель одновременно с заявлением предъявляет должностному лицу, осуществляющему прием заявления следующие документы или их копии, заверенные в нотариальном порядке:</w:t>
      </w:r>
    </w:p>
    <w:p w14:paraId="166C9F50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 xml:space="preserve">Свидетельство о рождении ребенка или паспорт гражданина Российской Федерации, удостоверяющий личность ребенка, или </w:t>
      </w:r>
      <w:r w:rsidRPr="00E02B52">
        <w:rPr>
          <w:rFonts w:ascii="Times New Roman" w:hAnsi="Times New Roman" w:cs="Times New Roman"/>
          <w:color w:val="0070C0"/>
          <w:sz w:val="32"/>
          <w:szCs w:val="32"/>
        </w:rPr>
        <w:lastRenderedPageBreak/>
        <w:t>временное удостоверение личности гражданина Российской Федерации, выдаваемое на период оформления паспорта ребенка;</w:t>
      </w:r>
    </w:p>
    <w:p w14:paraId="60288346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Документ, удостоверяющий личность родителя (законного представителя) ребенка;</w:t>
      </w:r>
    </w:p>
    <w:p w14:paraId="0D40EBA6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Страховое свидетельство обязательного пенсионного страхования ребенка (при его наличии).;</w:t>
      </w:r>
    </w:p>
    <w:p w14:paraId="0E9D0345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Свидетельство о регистрации ребенка по месту жительства или по месту пребывания, или мной документ, подтверждающий факт проживания ребенка на территории Режевского городского округа.</w:t>
      </w:r>
    </w:p>
    <w:p w14:paraId="389317E1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 Заявление регистрируется должностным лицом, осуществляющим прием документов, в день представления Заявителем Заявления и всех необходимых документов. В случае если должностному лицу предъявлены не все документы, должностное лицо, осуществляющее прием Заявления, возвращает его Заявителю в день представления Заявителем Заявления.</w:t>
      </w:r>
    </w:p>
    <w:p w14:paraId="7E07D3D9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Положительное решение о предоставлении сертификата дополнительного образования принимается при одновременном выполнении следующих условий:</w:t>
      </w:r>
    </w:p>
    <w:p w14:paraId="0D57261E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- ребенок проживает на территории Режевского городского округа;</w:t>
      </w:r>
    </w:p>
    <w:p w14:paraId="635E1128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- в реестре сертификатов дополнительного образования Режевского городского округа отсутствует запись о предоставленном ранее сертификате дополнительного образования;</w:t>
      </w:r>
    </w:p>
    <w:p w14:paraId="2AC51794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- в реестрах сертификатов дополнительного образования других муниципальных районов (городских округов) отсутствуют сведения о действующих договорах об образовании ребенка, оказываемых ему услугах по реализации дополнительных общеобразовательных программ;</w:t>
      </w:r>
    </w:p>
    <w:p w14:paraId="66265FC1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- в Заявлении указаны достоверные сведения, подтверждаемые предъявленными документами;</w:t>
      </w:r>
    </w:p>
    <w:p w14:paraId="69346AE5" w14:textId="57A8BA6F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 xml:space="preserve">- Заявитель, а также ребенок (в случае достижения возраста 14-ти лет и в случае, если ребенок не является Заявителем) предоставил согласие на обработку персональных данных для целей </w:t>
      </w:r>
      <w:r w:rsidRPr="00E02B52">
        <w:rPr>
          <w:rFonts w:ascii="Times New Roman" w:hAnsi="Times New Roman" w:cs="Times New Roman"/>
          <w:color w:val="0070C0"/>
          <w:sz w:val="32"/>
          <w:szCs w:val="32"/>
        </w:rPr>
        <w:lastRenderedPageBreak/>
        <w:t>персонифицированного учета и персонифицированного финансирования дополнительного образования детей.</w:t>
      </w:r>
    </w:p>
    <w:p w14:paraId="1AF5AFBB" w14:textId="77777777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5E6358EC" w14:textId="11A95E24" w:rsidR="004C1C73" w:rsidRPr="00E02B52" w:rsidRDefault="004C1C73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E02B52">
        <w:rPr>
          <w:rFonts w:ascii="Times New Roman" w:hAnsi="Times New Roman" w:cs="Times New Roman"/>
          <w:color w:val="0070C0"/>
          <w:sz w:val="32"/>
          <w:szCs w:val="32"/>
        </w:rPr>
        <w:t>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193E6E5B" w14:textId="77777777" w:rsidR="007246E6" w:rsidRPr="00E02B52" w:rsidRDefault="007246E6" w:rsidP="004C1C73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7246E6" w:rsidRPr="00E0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2"/>
    <w:rsid w:val="001C5962"/>
    <w:rsid w:val="004C1C73"/>
    <w:rsid w:val="00500556"/>
    <w:rsid w:val="007246E6"/>
    <w:rsid w:val="00E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395"/>
  <w15:chartTrackingRefBased/>
  <w15:docId w15:val="{0783043E-E5A6-40C0-8B73-B83705D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2021-04-02T05:31:00Z</dcterms:created>
  <dcterms:modified xsi:type="dcterms:W3CDTF">2021-04-06T07:00:00Z</dcterms:modified>
</cp:coreProperties>
</file>